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CD" w:rsidRP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AE2B86">
        <w:rPr>
          <w:rFonts w:ascii="Times New Roman" w:hAnsi="Times New Roman"/>
          <w:b/>
          <w:sz w:val="28"/>
          <w:szCs w:val="28"/>
        </w:rPr>
        <w:t>The Honorable Branko Terzic</w:t>
      </w:r>
    </w:p>
    <w:p w:rsidR="00F903CD" w:rsidRP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903CD" w:rsidRP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8"/>
          <w:szCs w:val="28"/>
        </w:rPr>
      </w:pPr>
    </w:p>
    <w:p w:rsidR="00136A23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 w:rsidRPr="00AE2B86">
        <w:rPr>
          <w:rFonts w:ascii="Times New Roman" w:hAnsi="Times New Roman"/>
          <w:sz w:val="28"/>
          <w:szCs w:val="28"/>
        </w:rPr>
        <w:t>Branko Terzic, Managing Director at BRG LLC in Washing</w:t>
      </w:r>
      <w:r w:rsidR="00136A23">
        <w:rPr>
          <w:rFonts w:ascii="Times New Roman" w:hAnsi="Times New Roman"/>
          <w:sz w:val="28"/>
          <w:szCs w:val="28"/>
        </w:rPr>
        <w:t xml:space="preserve">ton, DC serves as a </w:t>
      </w:r>
      <w:r w:rsidRPr="00AE2B86">
        <w:rPr>
          <w:rFonts w:ascii="Times New Roman" w:hAnsi="Times New Roman"/>
          <w:sz w:val="28"/>
          <w:szCs w:val="28"/>
        </w:rPr>
        <w:t>Senior Fellow of the Atlantic</w:t>
      </w:r>
      <w:r w:rsidR="00136A23">
        <w:rPr>
          <w:rFonts w:ascii="Times New Roman" w:hAnsi="Times New Roman"/>
          <w:sz w:val="28"/>
          <w:szCs w:val="28"/>
        </w:rPr>
        <w:t xml:space="preserve"> Council’s Global Energy Center</w:t>
      </w:r>
    </w:p>
    <w:p w:rsid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proofErr w:type="gramStart"/>
      <w:r w:rsidRPr="00AE2B86">
        <w:rPr>
          <w:rFonts w:ascii="Times New Roman" w:hAnsi="Times New Roman"/>
          <w:sz w:val="28"/>
          <w:szCs w:val="28"/>
        </w:rPr>
        <w:t>and</w:t>
      </w:r>
      <w:proofErr w:type="gramEnd"/>
      <w:r w:rsidRPr="00AE2B86">
        <w:rPr>
          <w:rFonts w:ascii="Times New Roman" w:hAnsi="Times New Roman"/>
          <w:sz w:val="28"/>
          <w:szCs w:val="28"/>
        </w:rPr>
        <w:t xml:space="preserve"> a Distinguished Fellow at the Council on Competitiveness. </w:t>
      </w: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Branko’s</w:t>
      </w:r>
      <w:proofErr w:type="spellEnd"/>
      <w:r>
        <w:rPr>
          <w:rFonts w:ascii="Times New Roman" w:hAnsi="Times New Roman"/>
          <w:sz w:val="28"/>
          <w:szCs w:val="28"/>
        </w:rPr>
        <w:t xml:space="preserve"> former government positions </w:t>
      </w:r>
      <w:r w:rsidR="00F903CD" w:rsidRPr="00AE2B86">
        <w:rPr>
          <w:rFonts w:ascii="Times New Roman" w:hAnsi="Times New Roman"/>
          <w:sz w:val="28"/>
          <w:szCs w:val="28"/>
        </w:rPr>
        <w:t xml:space="preserve">include </w:t>
      </w:r>
      <w:r>
        <w:rPr>
          <w:rFonts w:ascii="Times New Roman" w:hAnsi="Times New Roman"/>
          <w:sz w:val="28"/>
          <w:szCs w:val="28"/>
        </w:rPr>
        <w:t xml:space="preserve">service as </w:t>
      </w:r>
      <w:r w:rsidR="00F903CD" w:rsidRPr="00AE2B86">
        <w:rPr>
          <w:rFonts w:ascii="Times New Roman" w:hAnsi="Times New Roman"/>
          <w:sz w:val="28"/>
          <w:szCs w:val="28"/>
        </w:rPr>
        <w:t xml:space="preserve">Commissioner on the U.S. Federal Energy Regulatory Commission, Commissioner on the State of Wisconsin Public Service Commission and Chairman of the State of Wisconsin Racing Board.  </w:t>
      </w: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</w:p>
    <w:p w:rsid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 w:rsidRPr="00AE2B86">
        <w:rPr>
          <w:rFonts w:ascii="Times New Roman" w:hAnsi="Times New Roman"/>
          <w:sz w:val="28"/>
          <w:szCs w:val="28"/>
        </w:rPr>
        <w:t>In</w:t>
      </w:r>
      <w:r w:rsidR="00AE2B86">
        <w:rPr>
          <w:rFonts w:ascii="Times New Roman" w:hAnsi="Times New Roman"/>
          <w:sz w:val="28"/>
          <w:szCs w:val="28"/>
        </w:rPr>
        <w:t xml:space="preserve"> the private sector Branko held senior positions as:</w:t>
      </w:r>
    </w:p>
    <w:p w:rsid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 w:rsidRPr="00AE2B86">
        <w:rPr>
          <w:rFonts w:ascii="Times New Roman" w:hAnsi="Times New Roman"/>
          <w:sz w:val="28"/>
          <w:szCs w:val="28"/>
        </w:rPr>
        <w:t xml:space="preserve"> </w:t>
      </w:r>
    </w:p>
    <w:p w:rsid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 w:rsidRPr="00AE2B86">
        <w:rPr>
          <w:rFonts w:ascii="Times New Roman" w:hAnsi="Times New Roman"/>
          <w:sz w:val="28"/>
          <w:szCs w:val="28"/>
        </w:rPr>
        <w:t>Executive Director of the Deloitte</w:t>
      </w:r>
      <w:r w:rsidR="00136A23">
        <w:rPr>
          <w:rFonts w:ascii="Times New Roman" w:hAnsi="Times New Roman"/>
          <w:sz w:val="28"/>
          <w:szCs w:val="28"/>
        </w:rPr>
        <w:t xml:space="preserve"> Cent</w:t>
      </w:r>
      <w:r w:rsidR="00AE2B86">
        <w:rPr>
          <w:rFonts w:ascii="Times New Roman" w:hAnsi="Times New Roman"/>
          <w:sz w:val="28"/>
          <w:szCs w:val="28"/>
        </w:rPr>
        <w:t>er for Energy Solutions</w:t>
      </w:r>
      <w:r w:rsidRPr="00AE2B86">
        <w:rPr>
          <w:rFonts w:ascii="Times New Roman" w:hAnsi="Times New Roman"/>
          <w:sz w:val="28"/>
          <w:szCs w:val="28"/>
        </w:rPr>
        <w:t xml:space="preserve"> </w:t>
      </w:r>
    </w:p>
    <w:p w:rsid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 w:rsidRPr="00AE2B86">
        <w:rPr>
          <w:rFonts w:ascii="Times New Roman" w:hAnsi="Times New Roman"/>
          <w:sz w:val="28"/>
          <w:szCs w:val="28"/>
        </w:rPr>
        <w:t>Chairman, President and CEO</w:t>
      </w:r>
      <w:r w:rsidR="00AE2B86">
        <w:rPr>
          <w:rFonts w:ascii="Times New Roman" w:hAnsi="Times New Roman"/>
          <w:sz w:val="28"/>
          <w:szCs w:val="28"/>
        </w:rPr>
        <w:t xml:space="preserve"> of Yankee Energy System, Inc.</w:t>
      </w:r>
    </w:p>
    <w:p w:rsid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 w:rsidRPr="00AE2B86">
        <w:rPr>
          <w:rFonts w:ascii="Times New Roman" w:hAnsi="Times New Roman"/>
          <w:sz w:val="28"/>
          <w:szCs w:val="28"/>
        </w:rPr>
        <w:t xml:space="preserve">Managing Director </w:t>
      </w:r>
      <w:r w:rsidR="00AE2B86">
        <w:rPr>
          <w:rFonts w:ascii="Times New Roman" w:hAnsi="Times New Roman"/>
          <w:sz w:val="28"/>
          <w:szCs w:val="28"/>
        </w:rPr>
        <w:t xml:space="preserve">of </w:t>
      </w:r>
      <w:r w:rsidRPr="00AE2B86">
        <w:rPr>
          <w:rFonts w:ascii="Times New Roman" w:hAnsi="Times New Roman"/>
          <w:sz w:val="28"/>
          <w:szCs w:val="28"/>
        </w:rPr>
        <w:t xml:space="preserve">Arthur Andersen </w:t>
      </w:r>
      <w:r w:rsidR="00AE2B86">
        <w:rPr>
          <w:rFonts w:ascii="Times New Roman" w:hAnsi="Times New Roman"/>
          <w:sz w:val="28"/>
          <w:szCs w:val="28"/>
        </w:rPr>
        <w:t>Economic Consulting</w:t>
      </w: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Group Vice President AUS Consultants</w:t>
      </w: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</w:p>
    <w:p w:rsidR="00136A23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Branko has served on the President’</w:t>
      </w:r>
      <w:r w:rsidR="00136A23">
        <w:rPr>
          <w:rFonts w:ascii="Times New Roman" w:hAnsi="Times New Roman"/>
          <w:sz w:val="28"/>
          <w:szCs w:val="28"/>
        </w:rPr>
        <w:t>s</w:t>
      </w:r>
      <w:r w:rsidR="00F903CD" w:rsidRPr="00AE2B86">
        <w:rPr>
          <w:rFonts w:ascii="Times New Roman" w:hAnsi="Times New Roman"/>
          <w:sz w:val="28"/>
          <w:szCs w:val="28"/>
        </w:rPr>
        <w:t xml:space="preserve"> National Petroleum Council and National Coal Council </w:t>
      </w:r>
    </w:p>
    <w:p w:rsidR="00AE2B86" w:rsidRDefault="00F903CD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proofErr w:type="gramStart"/>
      <w:r w:rsidRPr="00AE2B86">
        <w:rPr>
          <w:rFonts w:ascii="Times New Roman" w:hAnsi="Times New Roman"/>
          <w:sz w:val="28"/>
          <w:szCs w:val="28"/>
        </w:rPr>
        <w:t>and</w:t>
      </w:r>
      <w:proofErr w:type="gramEnd"/>
      <w:r w:rsidRPr="00AE2B86">
        <w:rPr>
          <w:rFonts w:ascii="Times New Roman" w:hAnsi="Times New Roman"/>
          <w:sz w:val="28"/>
          <w:szCs w:val="28"/>
        </w:rPr>
        <w:t xml:space="preserve"> </w:t>
      </w: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 </w:t>
      </w:r>
      <w:r w:rsidR="00F903CD" w:rsidRPr="00AE2B86">
        <w:rPr>
          <w:rFonts w:ascii="Times New Roman" w:hAnsi="Times New Roman"/>
          <w:sz w:val="28"/>
          <w:szCs w:val="28"/>
        </w:rPr>
        <w:t xml:space="preserve">is a former Chairman of the United Nations Economic Commission for Europe (UN ECE) Ad Hoc Group of Experts on Cleaner Electricity Production.  </w:t>
      </w: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</w:p>
    <w:p w:rsidR="00AE2B86" w:rsidRPr="00AE2B86" w:rsidRDefault="00F903CD" w:rsidP="00AE2B8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AE2B86">
        <w:rPr>
          <w:rFonts w:ascii="Times New Roman" w:hAnsi="Times New Roman"/>
          <w:sz w:val="28"/>
          <w:szCs w:val="28"/>
        </w:rPr>
        <w:t>Current</w:t>
      </w:r>
      <w:r w:rsidR="00AE2B86">
        <w:rPr>
          <w:rFonts w:ascii="Times New Roman" w:hAnsi="Times New Roman"/>
          <w:sz w:val="28"/>
          <w:szCs w:val="28"/>
        </w:rPr>
        <w:t>ly a</w:t>
      </w:r>
      <w:r w:rsidRPr="00AE2B86">
        <w:rPr>
          <w:rFonts w:ascii="Times New Roman" w:hAnsi="Times New Roman"/>
          <w:sz w:val="28"/>
          <w:szCs w:val="28"/>
        </w:rPr>
        <w:t xml:space="preserve"> faculty member of the Washington Campus consortium of 16 MBA schools, </w:t>
      </w:r>
      <w:r w:rsidR="00AE2B86">
        <w:rPr>
          <w:rFonts w:ascii="Times New Roman" w:hAnsi="Times New Roman"/>
          <w:sz w:val="28"/>
          <w:szCs w:val="28"/>
        </w:rPr>
        <w:t xml:space="preserve">Branko </w:t>
      </w:r>
      <w:r w:rsidRPr="00AE2B86">
        <w:rPr>
          <w:rFonts w:ascii="Times New Roman" w:hAnsi="Times New Roman"/>
          <w:sz w:val="28"/>
          <w:szCs w:val="28"/>
        </w:rPr>
        <w:t xml:space="preserve">is a founder of the Society of Depreciation Professionals and </w:t>
      </w:r>
      <w:r w:rsidR="00136A23">
        <w:rPr>
          <w:rFonts w:ascii="Times New Roman" w:hAnsi="Times New Roman"/>
          <w:sz w:val="28"/>
          <w:szCs w:val="28"/>
        </w:rPr>
        <w:t xml:space="preserve">a </w:t>
      </w:r>
      <w:bookmarkStart w:id="0" w:name="_GoBack"/>
      <w:bookmarkEnd w:id="0"/>
      <w:r w:rsidRPr="00AE2B86">
        <w:rPr>
          <w:rFonts w:ascii="Times New Roman" w:hAnsi="Times New Roman"/>
          <w:sz w:val="28"/>
          <w:szCs w:val="28"/>
        </w:rPr>
        <w:t xml:space="preserve">member of the ASME, AEE, IAEE, </w:t>
      </w:r>
      <w:r w:rsidR="00AE2B86">
        <w:rPr>
          <w:rFonts w:ascii="Times New Roman" w:hAnsi="Times New Roman"/>
          <w:sz w:val="28"/>
          <w:szCs w:val="28"/>
        </w:rPr>
        <w:t xml:space="preserve">SURFA, </w:t>
      </w:r>
      <w:r w:rsidRPr="00AE2B86">
        <w:rPr>
          <w:rFonts w:ascii="Times New Roman" w:hAnsi="Times New Roman"/>
          <w:sz w:val="28"/>
          <w:szCs w:val="28"/>
        </w:rPr>
        <w:t xml:space="preserve">Energy Bar Association and other organizations. </w:t>
      </w:r>
      <w:r w:rsidR="00AE2B86">
        <w:rPr>
          <w:rFonts w:ascii="Times New Roman" w:hAnsi="Times New Roman"/>
          <w:sz w:val="28"/>
          <w:szCs w:val="28"/>
        </w:rPr>
        <w:t xml:space="preserve">Among his honors he was elected a </w:t>
      </w:r>
      <w:r w:rsidR="00AE2B86" w:rsidRPr="00AE2B86">
        <w:rPr>
          <w:rFonts w:ascii="Times New Roman" w:hAnsi="Times New Roman"/>
          <w:sz w:val="28"/>
          <w:szCs w:val="28"/>
        </w:rPr>
        <w:t>Member of the Energy Efficiency Hall of Fame.</w:t>
      </w: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</w:p>
    <w:p w:rsid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</w:rPr>
      </w:pPr>
    </w:p>
    <w:p w:rsidR="00F903CD" w:rsidRPr="00AE2B86" w:rsidRDefault="00AE2B86" w:rsidP="00F903C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Branko </w:t>
      </w:r>
      <w:r w:rsidR="00F903CD" w:rsidRPr="00AE2B86">
        <w:rPr>
          <w:rFonts w:ascii="Times New Roman" w:hAnsi="Times New Roman"/>
          <w:sz w:val="28"/>
          <w:szCs w:val="28"/>
        </w:rPr>
        <w:t>Terzic has a B.S. in Energy Engineering and honorary Doctor of Sciences Engineering</w:t>
      </w:r>
      <w:r>
        <w:rPr>
          <w:rFonts w:ascii="Times New Roman" w:hAnsi="Times New Roman"/>
          <w:sz w:val="28"/>
          <w:szCs w:val="28"/>
        </w:rPr>
        <w:t>, both</w:t>
      </w:r>
      <w:r w:rsidR="00F903CD" w:rsidRPr="00AE2B86">
        <w:rPr>
          <w:rFonts w:ascii="Times New Roman" w:hAnsi="Times New Roman"/>
          <w:sz w:val="28"/>
          <w:szCs w:val="28"/>
        </w:rPr>
        <w:t xml:space="preserve"> from the University of Wisconsin-Milwaukee. </w:t>
      </w:r>
    </w:p>
    <w:p w:rsidR="00F903CD" w:rsidRPr="00AE2B86" w:rsidRDefault="00F903CD" w:rsidP="00F903CD">
      <w:pPr>
        <w:rPr>
          <w:rFonts w:ascii="Times New Roman" w:hAnsi="Times New Roman"/>
          <w:sz w:val="28"/>
          <w:szCs w:val="28"/>
        </w:rPr>
      </w:pPr>
    </w:p>
    <w:p w:rsidR="00F903CD" w:rsidRPr="00AE2B86" w:rsidRDefault="00F903CD" w:rsidP="00F903CD">
      <w:pPr>
        <w:rPr>
          <w:sz w:val="28"/>
          <w:szCs w:val="28"/>
        </w:rPr>
      </w:pPr>
    </w:p>
    <w:p w:rsidR="00B65DCC" w:rsidRPr="00AE2B86" w:rsidRDefault="00B65DCC">
      <w:pPr>
        <w:rPr>
          <w:sz w:val="28"/>
          <w:szCs w:val="28"/>
        </w:rPr>
      </w:pPr>
    </w:p>
    <w:sectPr w:rsidR="00B65DCC" w:rsidRPr="00AE2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CD"/>
    <w:rsid w:val="00136A23"/>
    <w:rsid w:val="00AE2B86"/>
    <w:rsid w:val="00B65DCC"/>
    <w:rsid w:val="00F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934D-0ABC-474C-9053-6C9D7DD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C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BRG, LLC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Terzic</dc:creator>
  <cp:keywords/>
  <dc:description/>
  <cp:lastModifiedBy>Branko Terzic</cp:lastModifiedBy>
  <cp:revision>3</cp:revision>
  <dcterms:created xsi:type="dcterms:W3CDTF">2019-03-07T14:53:00Z</dcterms:created>
  <dcterms:modified xsi:type="dcterms:W3CDTF">2019-03-07T15:00:00Z</dcterms:modified>
</cp:coreProperties>
</file>