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66" w:rsidRDefault="002F3B90" w:rsidP="006361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>Rita P. Scuris, CFA®, received a Bachelor of Arts in Economics from Trinity College in Hartford, CT and has also received both a Master of Arts in Economics with a concentration in Economic Development and a Master of Business Administration with a concentration in Finance from the University of Connecticut in Storrs, CT.  She has also earned the designation of Chartered Financial Analyst (</w:t>
      </w:r>
      <w:r w:rsidR="00115166">
        <w:rPr>
          <w:rFonts w:ascii="Times New Roman" w:hAnsi="Times New Roman" w:cs="Times New Roman"/>
          <w:sz w:val="26"/>
          <w:szCs w:val="26"/>
        </w:rPr>
        <w:t>C</w:t>
      </w:r>
      <w:r w:rsidR="00115166">
        <w:rPr>
          <w:rFonts w:ascii="Times New Roman" w:hAnsi="Times New Roman" w:cs="Times New Roman"/>
          <w:sz w:val="26"/>
          <w:szCs w:val="26"/>
        </w:rPr>
        <w:t>FA®</w:t>
      </w:r>
      <w:r w:rsidR="00115166">
        <w:rPr>
          <w:rFonts w:ascii="Times New Roman" w:hAnsi="Times New Roman" w:cs="Times New Roman"/>
          <w:sz w:val="26"/>
          <w:szCs w:val="26"/>
        </w:rPr>
        <w:t xml:space="preserve">) from the CFA Institute.  Ms. Scuris is currently employed as a Utilities </w:t>
      </w:r>
      <w:r w:rsidR="00115166">
        <w:rPr>
          <w:rFonts w:ascii="Times New Roman" w:hAnsi="Times New Roman" w:cs="Times New Roman"/>
          <w:sz w:val="26"/>
          <w:szCs w:val="26"/>
        </w:rPr>
        <w:t>Principal</w:t>
      </w:r>
      <w:r w:rsidR="00115166">
        <w:rPr>
          <w:rFonts w:ascii="Times New Roman" w:hAnsi="Times New Roman" w:cs="Times New Roman"/>
          <w:sz w:val="26"/>
          <w:szCs w:val="26"/>
        </w:rPr>
        <w:t xml:space="preserve"> Finance Specialist for over 20 years with the State of Connecticut, Public Utilities Regulatory Authority (CT PURA) and the former Connecticut Department of Public Utility Control.  </w:t>
      </w:r>
    </w:p>
    <w:p w:rsidR="00115166" w:rsidRDefault="00115166" w:rsidP="00636164">
      <w:pPr>
        <w:jc w:val="both"/>
        <w:rPr>
          <w:rFonts w:ascii="Times New Roman" w:hAnsi="Times New Roman" w:cs="Times New Roman"/>
          <w:sz w:val="26"/>
          <w:szCs w:val="26"/>
        </w:rPr>
      </w:pPr>
      <w:r w:rsidRPr="00636164">
        <w:rPr>
          <w:rFonts w:ascii="Times New Roman" w:hAnsi="Times New Roman" w:cs="Times New Roman"/>
          <w:sz w:val="26"/>
          <w:szCs w:val="26"/>
        </w:rPr>
        <w:t xml:space="preserve">Ms. Scuris’ duties </w:t>
      </w:r>
      <w:r w:rsidR="00636164" w:rsidRPr="00636164">
        <w:rPr>
          <w:rFonts w:ascii="Times New Roman" w:hAnsi="Times New Roman" w:cs="Times New Roman"/>
          <w:sz w:val="26"/>
          <w:szCs w:val="26"/>
        </w:rPr>
        <w:t xml:space="preserve">include </w:t>
      </w:r>
      <w:r w:rsidR="00636164">
        <w:rPr>
          <w:rFonts w:ascii="Times New Roman" w:hAnsi="Times New Roman" w:cs="Times New Roman"/>
          <w:sz w:val="26"/>
          <w:szCs w:val="26"/>
        </w:rPr>
        <w:t xml:space="preserve">analyzing </w:t>
      </w:r>
      <w:r w:rsidR="00636164" w:rsidRPr="00636164">
        <w:rPr>
          <w:rFonts w:ascii="Times New Roman" w:hAnsi="Times New Roman" w:cs="Times New Roman"/>
          <w:sz w:val="26"/>
          <w:szCs w:val="26"/>
        </w:rPr>
        <w:t xml:space="preserve">a </w:t>
      </w:r>
      <w:r w:rsidRPr="00636164">
        <w:rPr>
          <w:rFonts w:ascii="Times New Roman" w:hAnsi="Times New Roman" w:cs="Times New Roman"/>
          <w:sz w:val="26"/>
          <w:szCs w:val="26"/>
        </w:rPr>
        <w:t xml:space="preserve">full range of utility economics and financial issues such as conducting rate of return analyses including specific costs of all </w:t>
      </w:r>
      <w:r w:rsidR="00636164">
        <w:rPr>
          <w:rFonts w:ascii="Times New Roman" w:hAnsi="Times New Roman" w:cs="Times New Roman"/>
          <w:sz w:val="26"/>
          <w:szCs w:val="26"/>
        </w:rPr>
        <w:t>components of capital; evaluating</w:t>
      </w:r>
      <w:r w:rsidRPr="00636164">
        <w:rPr>
          <w:rFonts w:ascii="Times New Roman" w:hAnsi="Times New Roman" w:cs="Times New Roman"/>
          <w:sz w:val="26"/>
          <w:szCs w:val="26"/>
        </w:rPr>
        <w:t xml:space="preserve"> financial operations and financial</w:t>
      </w:r>
      <w:r w:rsidR="00636164" w:rsidRPr="00636164">
        <w:rPr>
          <w:rFonts w:ascii="Times New Roman" w:hAnsi="Times New Roman" w:cs="Times New Roman"/>
          <w:sz w:val="26"/>
          <w:szCs w:val="26"/>
        </w:rPr>
        <w:t xml:space="preserve"> viability of utility companies, and </w:t>
      </w:r>
      <w:r w:rsidRPr="00636164">
        <w:rPr>
          <w:rFonts w:ascii="Times New Roman" w:hAnsi="Times New Roman" w:cs="Times New Roman"/>
          <w:sz w:val="26"/>
          <w:szCs w:val="26"/>
        </w:rPr>
        <w:t>deve</w:t>
      </w:r>
      <w:r w:rsidR="00636164" w:rsidRPr="00636164">
        <w:rPr>
          <w:rFonts w:ascii="Times New Roman" w:hAnsi="Times New Roman" w:cs="Times New Roman"/>
          <w:sz w:val="26"/>
          <w:szCs w:val="26"/>
        </w:rPr>
        <w:t>loping</w:t>
      </w:r>
      <w:r w:rsidRPr="00636164">
        <w:rPr>
          <w:rFonts w:ascii="Times New Roman" w:hAnsi="Times New Roman" w:cs="Times New Roman"/>
          <w:sz w:val="26"/>
          <w:szCs w:val="26"/>
        </w:rPr>
        <w:t xml:space="preserve"> evaluations concerning transfer of public utility assets, mergers, acquisitions and other divestitures</w:t>
      </w:r>
      <w:r w:rsidR="00636164">
        <w:rPr>
          <w:rFonts w:ascii="Times New Roman" w:hAnsi="Times New Roman" w:cs="Times New Roman"/>
          <w:sz w:val="26"/>
          <w:szCs w:val="26"/>
        </w:rPr>
        <w:t xml:space="preserve"> among other requirements.  Prior to her employment with CT PURA, Ms. Scuris was employed with Aetna, Life &amp; Casualty in Harford, CT under various financial analyst positions including Defined Benefit Pension Valuation Analyst, Commercial Insurance Loss Reserve Analyst, and most fun Catastrophe Loss Analyst.   </w:t>
      </w:r>
    </w:p>
    <w:p w:rsidR="00E12339" w:rsidRDefault="003F75A9"/>
    <w:sectPr w:rsidR="00E1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0"/>
    <w:rsid w:val="00115166"/>
    <w:rsid w:val="002F3B90"/>
    <w:rsid w:val="00354F74"/>
    <w:rsid w:val="003D2CE2"/>
    <w:rsid w:val="00636164"/>
    <w:rsid w:val="00C747C0"/>
    <w:rsid w:val="00CB5184"/>
    <w:rsid w:val="00F4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97843-14F6-4EFE-A45F-65F5F6E5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DEEP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Scuris</dc:creator>
  <cp:keywords/>
  <dc:description/>
  <cp:lastModifiedBy>Rita Scuris</cp:lastModifiedBy>
  <cp:revision>3</cp:revision>
  <dcterms:created xsi:type="dcterms:W3CDTF">2019-03-28T17:41:00Z</dcterms:created>
  <dcterms:modified xsi:type="dcterms:W3CDTF">2019-03-28T18:36:00Z</dcterms:modified>
</cp:coreProperties>
</file>